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C" w:rsidRDefault="00270D3C" w:rsidP="00766873">
      <w:pPr>
        <w:jc w:val="both"/>
        <w:rPr>
          <w:sz w:val="28"/>
          <w:szCs w:val="28"/>
        </w:rPr>
      </w:pPr>
      <w:r w:rsidRPr="00270D3C">
        <w:rPr>
          <w:sz w:val="28"/>
          <w:szCs w:val="28"/>
        </w:rPr>
        <w:t>«</w:t>
      </w:r>
      <w:r w:rsidR="00CF1FA9" w:rsidRPr="00CF1FA9">
        <w:rPr>
          <w:bCs/>
          <w:sz w:val="28"/>
          <w:szCs w:val="28"/>
        </w:rPr>
        <w:t>Прокурор выявил, что к процессу ликвидации отходов в п. Новопавловка допущен предприниматель без соответствующей лицензии</w:t>
      </w:r>
      <w:r w:rsidRPr="00270D3C">
        <w:rPr>
          <w:sz w:val="28"/>
          <w:szCs w:val="28"/>
        </w:rPr>
        <w:t>».</w:t>
      </w:r>
    </w:p>
    <w:p w:rsidR="00766873" w:rsidRPr="00270D3C" w:rsidRDefault="00766873" w:rsidP="00766873">
      <w:pPr>
        <w:jc w:val="both"/>
        <w:rPr>
          <w:sz w:val="28"/>
          <w:szCs w:val="28"/>
        </w:rPr>
      </w:pPr>
    </w:p>
    <w:p w:rsidR="00CF1FA9" w:rsidRPr="00CF1FA9" w:rsidRDefault="00CF1FA9" w:rsidP="00CF1FA9">
      <w:pPr>
        <w:ind w:firstLine="709"/>
        <w:jc w:val="both"/>
        <w:rPr>
          <w:sz w:val="28"/>
          <w:szCs w:val="28"/>
        </w:rPr>
      </w:pPr>
      <w:r w:rsidRPr="00CF1FA9">
        <w:rPr>
          <w:sz w:val="28"/>
          <w:szCs w:val="28"/>
        </w:rPr>
        <w:t>Забайкальской межрайонной природоохранной прокуратурой установлены нарушения законодательства о контрактной системе в сфере закупок и лицензировании при ликвидации несанкционированной свалки в поселке Новопавловка Петровск-Забайкальского района Забайкальского края.</w:t>
      </w:r>
    </w:p>
    <w:p w:rsidR="00CF1FA9" w:rsidRPr="00CF1FA9" w:rsidRDefault="00CF1FA9" w:rsidP="00CF1FA9">
      <w:pPr>
        <w:ind w:firstLine="709"/>
        <w:jc w:val="both"/>
        <w:rPr>
          <w:sz w:val="28"/>
          <w:szCs w:val="28"/>
        </w:rPr>
      </w:pPr>
      <w:r w:rsidRPr="00CF1FA9">
        <w:rPr>
          <w:sz w:val="28"/>
          <w:szCs w:val="28"/>
        </w:rPr>
        <w:t>Проверкой установлено, что Администрация городского поселения «</w:t>
      </w:r>
      <w:proofErr w:type="spellStart"/>
      <w:r w:rsidRPr="00CF1FA9">
        <w:rPr>
          <w:sz w:val="28"/>
          <w:szCs w:val="28"/>
        </w:rPr>
        <w:t>Новопавловское</w:t>
      </w:r>
      <w:proofErr w:type="spellEnd"/>
      <w:r w:rsidRPr="00CF1FA9">
        <w:rPr>
          <w:sz w:val="28"/>
          <w:szCs w:val="28"/>
        </w:rPr>
        <w:t>» при проведении открыт</w:t>
      </w:r>
      <w:r>
        <w:rPr>
          <w:sz w:val="28"/>
          <w:szCs w:val="28"/>
        </w:rPr>
        <w:t>ого аукциона на право заключени</w:t>
      </w:r>
      <w:r w:rsidRPr="00CF1FA9">
        <w:rPr>
          <w:sz w:val="28"/>
          <w:szCs w:val="28"/>
        </w:rPr>
        <w:t>я муниципального контракта для ликвидации несанкционированных свалок в поселке Новопавловка не закрепила обязательное требование о наличии у конкурсантов лицензии на право сбора и транспортировку отходов VI класса опасности (наиболее опасный вид отходов, вызывающий необратимые нарушения экологической системы без возможности восстановления).</w:t>
      </w:r>
    </w:p>
    <w:p w:rsidR="00CF1FA9" w:rsidRPr="00CF1FA9" w:rsidRDefault="00CF1FA9" w:rsidP="00CF1FA9">
      <w:pPr>
        <w:ind w:firstLine="709"/>
        <w:jc w:val="both"/>
        <w:rPr>
          <w:sz w:val="28"/>
          <w:szCs w:val="28"/>
        </w:rPr>
      </w:pPr>
      <w:r w:rsidRPr="00CF1FA9">
        <w:rPr>
          <w:sz w:val="28"/>
          <w:szCs w:val="28"/>
        </w:rPr>
        <w:t>В итоге муниципальный контракт заключен и исполнен индивидуальным предпринимателем, не имеющим лицензию на данный вид деятельности.</w:t>
      </w:r>
    </w:p>
    <w:p w:rsidR="00CF1FA9" w:rsidRPr="00CF1FA9" w:rsidRDefault="00CF1FA9" w:rsidP="00CF1FA9">
      <w:pPr>
        <w:ind w:firstLine="709"/>
        <w:jc w:val="both"/>
        <w:rPr>
          <w:sz w:val="28"/>
          <w:szCs w:val="28"/>
        </w:rPr>
      </w:pPr>
      <w:r w:rsidRPr="00CF1FA9">
        <w:rPr>
          <w:sz w:val="28"/>
          <w:szCs w:val="28"/>
        </w:rPr>
        <w:t>Лицензирование - это инструмент обеспечения контроля со стороны государства за определёнными видами деятельности. Государство устанавливает критерии и требования, которым должны в обязательном порядке соответствовать предприятия и предприниматели, осуществляющие ту или иную деятельность.</w:t>
      </w:r>
    </w:p>
    <w:p w:rsidR="00CF1FA9" w:rsidRPr="00CF1FA9" w:rsidRDefault="00CF1FA9" w:rsidP="00CF1FA9">
      <w:pPr>
        <w:ind w:firstLine="709"/>
        <w:jc w:val="both"/>
        <w:rPr>
          <w:sz w:val="28"/>
          <w:szCs w:val="28"/>
        </w:rPr>
      </w:pPr>
      <w:r w:rsidRPr="00CF1FA9">
        <w:rPr>
          <w:sz w:val="28"/>
          <w:szCs w:val="28"/>
        </w:rPr>
        <w:t>Для деятельности по обращению с отходами эти критерии направлены на обеспечение природоохранных, санитарно-эпидемиологических норм. Таким образом, произвольное лицо, не допущенное государством к работам с отходами, не имеет права этим заниматься.</w:t>
      </w:r>
    </w:p>
    <w:p w:rsidR="00CF1FA9" w:rsidRPr="00CF1FA9" w:rsidRDefault="00CF1FA9" w:rsidP="00CF1FA9">
      <w:pPr>
        <w:ind w:firstLine="709"/>
        <w:jc w:val="both"/>
        <w:rPr>
          <w:sz w:val="28"/>
          <w:szCs w:val="28"/>
        </w:rPr>
      </w:pPr>
      <w:r w:rsidRPr="00CF1FA9">
        <w:rPr>
          <w:sz w:val="28"/>
          <w:szCs w:val="28"/>
        </w:rPr>
        <w:t>Сотрудники муниципалитета – представители власти, обязаны знать действующие законы и правильно их применять. За «ошибки» предусмотрена административная ответственность.</w:t>
      </w:r>
    </w:p>
    <w:p w:rsidR="00CF1FA9" w:rsidRPr="00CF1FA9" w:rsidRDefault="00CF1FA9" w:rsidP="00CF1FA9">
      <w:pPr>
        <w:ind w:firstLine="709"/>
        <w:jc w:val="both"/>
        <w:rPr>
          <w:sz w:val="28"/>
          <w:szCs w:val="28"/>
        </w:rPr>
      </w:pPr>
      <w:r w:rsidRPr="00CF1FA9">
        <w:rPr>
          <w:sz w:val="28"/>
          <w:szCs w:val="28"/>
        </w:rPr>
        <w:t>В связи с чем, по инициативе природоохранной прокуратуры Забайкальским управлением Федеральной антимонопольной службы глава администрации поселения привлечен к административной ответственности по части 4 статьи 7.30 Кодекса Российской Федерации об административных правонарушениях (нарушение порядка осуществления закупок товаров, работ, услуг для обеспечения государственных и муниципальных нужд) в вид штрафа на сумму 3000 тыс. рублей. Подрядчику внесено представление, виновный сотрудник привлечен к дисциплинарной ответственности.</w:t>
      </w:r>
    </w:p>
    <w:p w:rsidR="00C779F9" w:rsidRPr="00F21CE2" w:rsidRDefault="00C779F9" w:rsidP="00F21CE2">
      <w:pPr>
        <w:jc w:val="both"/>
        <w:rPr>
          <w:sz w:val="27"/>
          <w:szCs w:val="27"/>
        </w:rPr>
      </w:pPr>
    </w:p>
    <w:p w:rsidR="00F21CE2" w:rsidRPr="00176395" w:rsidRDefault="00C578F3" w:rsidP="00F21CE2">
      <w:pPr>
        <w:spacing w:line="360" w:lineRule="auto"/>
        <w:jc w:val="both"/>
        <w:rPr>
          <w:sz w:val="28"/>
          <w:szCs w:val="28"/>
        </w:rPr>
      </w:pPr>
      <w:proofErr w:type="spellStart"/>
      <w:r>
        <w:rPr>
          <w:sz w:val="28"/>
          <w:szCs w:val="28"/>
        </w:rPr>
        <w:t>И.о</w:t>
      </w:r>
      <w:proofErr w:type="spellEnd"/>
      <w:r>
        <w:rPr>
          <w:sz w:val="28"/>
          <w:szCs w:val="28"/>
        </w:rPr>
        <w:t>. м</w:t>
      </w:r>
      <w:r w:rsidR="00F21CE2" w:rsidRPr="00176395">
        <w:rPr>
          <w:sz w:val="28"/>
          <w:szCs w:val="28"/>
        </w:rPr>
        <w:t>ежрайонн</w:t>
      </w:r>
      <w:r>
        <w:rPr>
          <w:sz w:val="28"/>
          <w:szCs w:val="28"/>
        </w:rPr>
        <w:t>ого</w:t>
      </w:r>
      <w:r w:rsidR="00F21CE2" w:rsidRPr="00176395">
        <w:rPr>
          <w:sz w:val="28"/>
          <w:szCs w:val="28"/>
        </w:rPr>
        <w:t xml:space="preserve"> природоохранн</w:t>
      </w:r>
      <w:r>
        <w:rPr>
          <w:sz w:val="28"/>
          <w:szCs w:val="28"/>
        </w:rPr>
        <w:t>ого</w:t>
      </w:r>
      <w:r w:rsidR="00F21CE2" w:rsidRPr="00176395">
        <w:rPr>
          <w:sz w:val="28"/>
          <w:szCs w:val="28"/>
        </w:rPr>
        <w:t xml:space="preserve"> прокурор</w:t>
      </w:r>
      <w:r>
        <w:rPr>
          <w:sz w:val="28"/>
          <w:szCs w:val="28"/>
        </w:rPr>
        <w:t>а</w:t>
      </w:r>
    </w:p>
    <w:p w:rsidR="00F21CE2" w:rsidRPr="00176395" w:rsidRDefault="00C578F3" w:rsidP="00F21CE2">
      <w:pPr>
        <w:spacing w:line="360" w:lineRule="auto"/>
        <w:jc w:val="both"/>
        <w:rPr>
          <w:sz w:val="28"/>
          <w:szCs w:val="28"/>
        </w:rPr>
      </w:pPr>
      <w:r>
        <w:rPr>
          <w:sz w:val="28"/>
          <w:szCs w:val="28"/>
        </w:rPr>
        <w:t>юрист 1 класса</w:t>
      </w:r>
      <w:r w:rsidR="00F21CE2" w:rsidRPr="00176395">
        <w:rPr>
          <w:sz w:val="28"/>
          <w:szCs w:val="28"/>
        </w:rPr>
        <w:t xml:space="preserve"> </w:t>
      </w:r>
      <w:r w:rsidR="00BC6B98" w:rsidRPr="00176395">
        <w:rPr>
          <w:sz w:val="28"/>
          <w:szCs w:val="28"/>
        </w:rPr>
        <w:t xml:space="preserve">                         </w:t>
      </w:r>
      <w:r w:rsidR="00F21CE2" w:rsidRPr="00176395">
        <w:rPr>
          <w:sz w:val="28"/>
          <w:szCs w:val="28"/>
        </w:rPr>
        <w:t xml:space="preserve">                                                           </w:t>
      </w:r>
      <w:r>
        <w:rPr>
          <w:sz w:val="28"/>
          <w:szCs w:val="28"/>
        </w:rPr>
        <w:t xml:space="preserve">         </w:t>
      </w:r>
      <w:r w:rsidR="00F21CE2" w:rsidRPr="00176395">
        <w:rPr>
          <w:sz w:val="28"/>
          <w:szCs w:val="28"/>
        </w:rPr>
        <w:t xml:space="preserve"> </w:t>
      </w:r>
      <w:r>
        <w:rPr>
          <w:sz w:val="28"/>
          <w:szCs w:val="28"/>
        </w:rPr>
        <w:t xml:space="preserve">К.А. </w:t>
      </w:r>
      <w:proofErr w:type="spellStart"/>
      <w:r>
        <w:rPr>
          <w:sz w:val="28"/>
          <w:szCs w:val="28"/>
        </w:rPr>
        <w:t>Чжен</w:t>
      </w:r>
      <w:proofErr w:type="spellEnd"/>
    </w:p>
    <w:p w:rsidR="005956C0" w:rsidRDefault="005956C0" w:rsidP="00754C47">
      <w:pPr>
        <w:jc w:val="both"/>
      </w:pPr>
    </w:p>
    <w:p w:rsidR="00CF1FA9" w:rsidRDefault="00CF1FA9" w:rsidP="00754C47">
      <w:pPr>
        <w:jc w:val="both"/>
      </w:pPr>
    </w:p>
    <w:p w:rsidR="00CF1FA9" w:rsidRDefault="00CF1FA9" w:rsidP="00754C47">
      <w:pPr>
        <w:jc w:val="both"/>
      </w:pPr>
    </w:p>
    <w:p w:rsidR="00CF1FA9" w:rsidRDefault="00CF1FA9" w:rsidP="00754C47">
      <w:pPr>
        <w:jc w:val="both"/>
      </w:pPr>
      <w:bookmarkStart w:id="0" w:name="_GoBack"/>
      <w:bookmarkEnd w:id="0"/>
    </w:p>
    <w:sectPr w:rsidR="00CF1FA9" w:rsidSect="00754C47">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79" w:rsidRDefault="00733779" w:rsidP="00F837C5">
      <w:r>
        <w:separator/>
      </w:r>
    </w:p>
  </w:endnote>
  <w:endnote w:type="continuationSeparator" w:id="0">
    <w:p w:rsidR="00733779" w:rsidRDefault="00733779" w:rsidP="00F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79" w:rsidRDefault="00733779" w:rsidP="00F837C5">
      <w:r>
        <w:separator/>
      </w:r>
    </w:p>
  </w:footnote>
  <w:footnote w:type="continuationSeparator" w:id="0">
    <w:p w:rsidR="00733779" w:rsidRDefault="00733779" w:rsidP="00F8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57"/>
    </w:sdtPr>
    <w:sdtEndPr/>
    <w:sdtContent>
      <w:p w:rsidR="00336ACE" w:rsidRDefault="00336ACE">
        <w:pPr>
          <w:pStyle w:val="a3"/>
          <w:jc w:val="center"/>
        </w:pPr>
        <w:r w:rsidRPr="00F837C5">
          <w:rPr>
            <w:sz w:val="24"/>
            <w:szCs w:val="24"/>
          </w:rPr>
          <w:fldChar w:fldCharType="begin"/>
        </w:r>
        <w:r w:rsidRPr="00F837C5">
          <w:rPr>
            <w:sz w:val="24"/>
            <w:szCs w:val="24"/>
          </w:rPr>
          <w:instrText xml:space="preserve"> PAGE   \* MERGEFORMAT </w:instrText>
        </w:r>
        <w:r w:rsidRPr="00F837C5">
          <w:rPr>
            <w:sz w:val="24"/>
            <w:szCs w:val="24"/>
          </w:rPr>
          <w:fldChar w:fldCharType="separate"/>
        </w:r>
        <w:r w:rsidR="00766873">
          <w:rPr>
            <w:noProof/>
            <w:sz w:val="24"/>
            <w:szCs w:val="24"/>
          </w:rPr>
          <w:t>2</w:t>
        </w:r>
        <w:r w:rsidRPr="00F837C5">
          <w:rPr>
            <w:sz w:val="24"/>
            <w:szCs w:val="24"/>
          </w:rPr>
          <w:fldChar w:fldCharType="end"/>
        </w:r>
      </w:p>
    </w:sdtContent>
  </w:sdt>
  <w:p w:rsidR="00336ACE" w:rsidRDefault="00336A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CE" w:rsidRDefault="00336ACE">
    <w:pPr>
      <w:pStyle w:val="a3"/>
      <w:jc w:val="center"/>
    </w:pPr>
  </w:p>
  <w:p w:rsidR="00336ACE" w:rsidRDefault="00336A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C0391"/>
    <w:multiLevelType w:val="multilevel"/>
    <w:tmpl w:val="1C0E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23DAC"/>
    <w:multiLevelType w:val="hybridMultilevel"/>
    <w:tmpl w:val="DB5E50BC"/>
    <w:lvl w:ilvl="0" w:tplc="63701DE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5972"/>
    <w:rsid w:val="00020F9E"/>
    <w:rsid w:val="00022485"/>
    <w:rsid w:val="00030318"/>
    <w:rsid w:val="00047EBE"/>
    <w:rsid w:val="0006425E"/>
    <w:rsid w:val="0006469C"/>
    <w:rsid w:val="000700F5"/>
    <w:rsid w:val="000A3821"/>
    <w:rsid w:val="000C04DD"/>
    <w:rsid w:val="000C3ACB"/>
    <w:rsid w:val="000D0B82"/>
    <w:rsid w:val="000D0C08"/>
    <w:rsid w:val="000E3864"/>
    <w:rsid w:val="000E567F"/>
    <w:rsid w:val="000E6A83"/>
    <w:rsid w:val="000F0628"/>
    <w:rsid w:val="000F3A87"/>
    <w:rsid w:val="001052E2"/>
    <w:rsid w:val="00111DED"/>
    <w:rsid w:val="0013735A"/>
    <w:rsid w:val="0016613C"/>
    <w:rsid w:val="0017589A"/>
    <w:rsid w:val="00176395"/>
    <w:rsid w:val="00181366"/>
    <w:rsid w:val="00181B6B"/>
    <w:rsid w:val="001C10B7"/>
    <w:rsid w:val="001E77E0"/>
    <w:rsid w:val="001F003D"/>
    <w:rsid w:val="00224854"/>
    <w:rsid w:val="002268F1"/>
    <w:rsid w:val="0023786F"/>
    <w:rsid w:val="00242F53"/>
    <w:rsid w:val="00265839"/>
    <w:rsid w:val="00270D3C"/>
    <w:rsid w:val="00275CB6"/>
    <w:rsid w:val="002A0EDF"/>
    <w:rsid w:val="002C3FF0"/>
    <w:rsid w:val="002F0419"/>
    <w:rsid w:val="00305876"/>
    <w:rsid w:val="00336ACE"/>
    <w:rsid w:val="0035558A"/>
    <w:rsid w:val="00394551"/>
    <w:rsid w:val="00395205"/>
    <w:rsid w:val="003B746E"/>
    <w:rsid w:val="003D2732"/>
    <w:rsid w:val="003E4655"/>
    <w:rsid w:val="003E66EE"/>
    <w:rsid w:val="004037A1"/>
    <w:rsid w:val="0041254F"/>
    <w:rsid w:val="00446A80"/>
    <w:rsid w:val="004517C5"/>
    <w:rsid w:val="00460C85"/>
    <w:rsid w:val="00461A4C"/>
    <w:rsid w:val="00480D81"/>
    <w:rsid w:val="004B3D10"/>
    <w:rsid w:val="004C4B6C"/>
    <w:rsid w:val="004F26A7"/>
    <w:rsid w:val="00506215"/>
    <w:rsid w:val="0051573E"/>
    <w:rsid w:val="00516729"/>
    <w:rsid w:val="0053281D"/>
    <w:rsid w:val="00545C49"/>
    <w:rsid w:val="00560E7D"/>
    <w:rsid w:val="00583864"/>
    <w:rsid w:val="00595192"/>
    <w:rsid w:val="005956C0"/>
    <w:rsid w:val="005B5242"/>
    <w:rsid w:val="005C2449"/>
    <w:rsid w:val="005E2DE6"/>
    <w:rsid w:val="00615C43"/>
    <w:rsid w:val="006475E0"/>
    <w:rsid w:val="006B05D7"/>
    <w:rsid w:val="006B0A2D"/>
    <w:rsid w:val="006B6762"/>
    <w:rsid w:val="006D035A"/>
    <w:rsid w:val="006E008C"/>
    <w:rsid w:val="00732EF8"/>
    <w:rsid w:val="00733779"/>
    <w:rsid w:val="00740E51"/>
    <w:rsid w:val="00750741"/>
    <w:rsid w:val="00751561"/>
    <w:rsid w:val="00754C47"/>
    <w:rsid w:val="00766873"/>
    <w:rsid w:val="00775E1F"/>
    <w:rsid w:val="007A359F"/>
    <w:rsid w:val="007C6D6B"/>
    <w:rsid w:val="007E5568"/>
    <w:rsid w:val="008206C4"/>
    <w:rsid w:val="0082456E"/>
    <w:rsid w:val="0082715B"/>
    <w:rsid w:val="00835293"/>
    <w:rsid w:val="008664AE"/>
    <w:rsid w:val="008749D3"/>
    <w:rsid w:val="008809D5"/>
    <w:rsid w:val="008E1849"/>
    <w:rsid w:val="00921652"/>
    <w:rsid w:val="00964C92"/>
    <w:rsid w:val="009669D8"/>
    <w:rsid w:val="00995DDC"/>
    <w:rsid w:val="009A1CF2"/>
    <w:rsid w:val="009A3036"/>
    <w:rsid w:val="009D194F"/>
    <w:rsid w:val="009D4E87"/>
    <w:rsid w:val="00A15E5C"/>
    <w:rsid w:val="00A630ED"/>
    <w:rsid w:val="00A67AF8"/>
    <w:rsid w:val="00A7331C"/>
    <w:rsid w:val="00A96531"/>
    <w:rsid w:val="00AB31EE"/>
    <w:rsid w:val="00AC4053"/>
    <w:rsid w:val="00AF4A12"/>
    <w:rsid w:val="00AF567A"/>
    <w:rsid w:val="00B36B81"/>
    <w:rsid w:val="00B467CF"/>
    <w:rsid w:val="00B726F6"/>
    <w:rsid w:val="00B877D0"/>
    <w:rsid w:val="00BA46B5"/>
    <w:rsid w:val="00BB5E1F"/>
    <w:rsid w:val="00BC5D49"/>
    <w:rsid w:val="00BC6B98"/>
    <w:rsid w:val="00BD238A"/>
    <w:rsid w:val="00C2059B"/>
    <w:rsid w:val="00C37F0E"/>
    <w:rsid w:val="00C4499E"/>
    <w:rsid w:val="00C568C9"/>
    <w:rsid w:val="00C578F3"/>
    <w:rsid w:val="00C65D9F"/>
    <w:rsid w:val="00C779F9"/>
    <w:rsid w:val="00C95D81"/>
    <w:rsid w:val="00CF1FA9"/>
    <w:rsid w:val="00D323A0"/>
    <w:rsid w:val="00D5256B"/>
    <w:rsid w:val="00DA420D"/>
    <w:rsid w:val="00DA77E6"/>
    <w:rsid w:val="00DD1C90"/>
    <w:rsid w:val="00DE718B"/>
    <w:rsid w:val="00E0202D"/>
    <w:rsid w:val="00E02561"/>
    <w:rsid w:val="00E14583"/>
    <w:rsid w:val="00E23A12"/>
    <w:rsid w:val="00E44332"/>
    <w:rsid w:val="00E531AD"/>
    <w:rsid w:val="00E57CCB"/>
    <w:rsid w:val="00E84FA8"/>
    <w:rsid w:val="00EA3B99"/>
    <w:rsid w:val="00EF265A"/>
    <w:rsid w:val="00F027D6"/>
    <w:rsid w:val="00F1749C"/>
    <w:rsid w:val="00F2196C"/>
    <w:rsid w:val="00F21CE2"/>
    <w:rsid w:val="00F33F33"/>
    <w:rsid w:val="00F51A12"/>
    <w:rsid w:val="00F82EE7"/>
    <w:rsid w:val="00F837C5"/>
    <w:rsid w:val="00F912DD"/>
    <w:rsid w:val="00FA5C2A"/>
    <w:rsid w:val="00FC3BEF"/>
    <w:rsid w:val="00FC4058"/>
    <w:rsid w:val="00FD7626"/>
    <w:rsid w:val="00FE0427"/>
    <w:rsid w:val="00FE288C"/>
    <w:rsid w:val="00FE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1E258-A73F-408F-A07C-85C479C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174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paragraph" w:styleId="a7">
    <w:name w:val="Body Text"/>
    <w:basedOn w:val="a"/>
    <w:link w:val="a8"/>
    <w:rsid w:val="005B5242"/>
    <w:pPr>
      <w:spacing w:line="240" w:lineRule="exact"/>
      <w:jc w:val="both"/>
    </w:pPr>
    <w:rPr>
      <w:spacing w:val="-10"/>
      <w:sz w:val="28"/>
      <w:szCs w:val="28"/>
    </w:rPr>
  </w:style>
  <w:style w:type="character" w:customStyle="1" w:styleId="a8">
    <w:name w:val="Основной текст Знак"/>
    <w:basedOn w:val="a0"/>
    <w:link w:val="a7"/>
    <w:rsid w:val="005B5242"/>
    <w:rPr>
      <w:rFonts w:ascii="Times New Roman" w:eastAsia="Times New Roman" w:hAnsi="Times New Roman" w:cs="Times New Roman"/>
      <w:spacing w:val="-10"/>
      <w:sz w:val="28"/>
      <w:szCs w:val="28"/>
      <w:lang w:eastAsia="ru-RU"/>
    </w:rPr>
  </w:style>
  <w:style w:type="character" w:styleId="a9">
    <w:name w:val="Strong"/>
    <w:basedOn w:val="a0"/>
    <w:uiPriority w:val="22"/>
    <w:qFormat/>
    <w:rsid w:val="00A7331C"/>
    <w:rPr>
      <w:b/>
      <w:bCs/>
    </w:rPr>
  </w:style>
  <w:style w:type="paragraph" w:styleId="aa">
    <w:name w:val="List Paragraph"/>
    <w:basedOn w:val="a"/>
    <w:uiPriority w:val="34"/>
    <w:qFormat/>
    <w:rsid w:val="0082715B"/>
    <w:pPr>
      <w:ind w:left="720"/>
      <w:contextualSpacing/>
    </w:pPr>
  </w:style>
  <w:style w:type="paragraph" w:styleId="ab">
    <w:name w:val="footer"/>
    <w:basedOn w:val="a"/>
    <w:link w:val="ac"/>
    <w:uiPriority w:val="99"/>
    <w:unhideWhenUsed/>
    <w:rsid w:val="00F837C5"/>
    <w:pPr>
      <w:tabs>
        <w:tab w:val="center" w:pos="4677"/>
        <w:tab w:val="right" w:pos="9355"/>
      </w:tabs>
    </w:pPr>
  </w:style>
  <w:style w:type="character" w:customStyle="1" w:styleId="ac">
    <w:name w:val="Нижний колонтитул Знак"/>
    <w:basedOn w:val="a0"/>
    <w:link w:val="ab"/>
    <w:uiPriority w:val="99"/>
    <w:rsid w:val="00F837C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238A"/>
    <w:rPr>
      <w:rFonts w:ascii="Tahoma" w:hAnsi="Tahoma" w:cs="Tahoma"/>
      <w:sz w:val="16"/>
      <w:szCs w:val="16"/>
    </w:rPr>
  </w:style>
  <w:style w:type="character" w:customStyle="1" w:styleId="ae">
    <w:name w:val="Текст выноски Знак"/>
    <w:basedOn w:val="a0"/>
    <w:link w:val="ad"/>
    <w:uiPriority w:val="99"/>
    <w:semiHidden/>
    <w:rsid w:val="00BD238A"/>
    <w:rPr>
      <w:rFonts w:ascii="Tahoma" w:eastAsia="Times New Roman" w:hAnsi="Tahoma" w:cs="Tahoma"/>
      <w:sz w:val="16"/>
      <w:szCs w:val="16"/>
      <w:lang w:eastAsia="ru-RU"/>
    </w:rPr>
  </w:style>
  <w:style w:type="character" w:customStyle="1" w:styleId="10">
    <w:name w:val="Заголовок 1 Знак"/>
    <w:basedOn w:val="a0"/>
    <w:link w:val="1"/>
    <w:uiPriority w:val="9"/>
    <w:rsid w:val="00F1749C"/>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F1749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386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478">
      <w:bodyDiv w:val="1"/>
      <w:marLeft w:val="0"/>
      <w:marRight w:val="0"/>
      <w:marTop w:val="0"/>
      <w:marBottom w:val="0"/>
      <w:divBdr>
        <w:top w:val="none" w:sz="0" w:space="0" w:color="auto"/>
        <w:left w:val="none" w:sz="0" w:space="0" w:color="auto"/>
        <w:bottom w:val="none" w:sz="0" w:space="0" w:color="auto"/>
        <w:right w:val="none" w:sz="0" w:space="0" w:color="auto"/>
      </w:divBdr>
    </w:div>
    <w:div w:id="130752293">
      <w:bodyDiv w:val="1"/>
      <w:marLeft w:val="0"/>
      <w:marRight w:val="0"/>
      <w:marTop w:val="0"/>
      <w:marBottom w:val="0"/>
      <w:divBdr>
        <w:top w:val="none" w:sz="0" w:space="0" w:color="auto"/>
        <w:left w:val="none" w:sz="0" w:space="0" w:color="auto"/>
        <w:bottom w:val="none" w:sz="0" w:space="0" w:color="auto"/>
        <w:right w:val="none" w:sz="0" w:space="0" w:color="auto"/>
      </w:divBdr>
    </w:div>
    <w:div w:id="180557025">
      <w:bodyDiv w:val="1"/>
      <w:marLeft w:val="0"/>
      <w:marRight w:val="0"/>
      <w:marTop w:val="0"/>
      <w:marBottom w:val="0"/>
      <w:divBdr>
        <w:top w:val="none" w:sz="0" w:space="0" w:color="auto"/>
        <w:left w:val="none" w:sz="0" w:space="0" w:color="auto"/>
        <w:bottom w:val="none" w:sz="0" w:space="0" w:color="auto"/>
        <w:right w:val="none" w:sz="0" w:space="0" w:color="auto"/>
      </w:divBdr>
    </w:div>
    <w:div w:id="184708689">
      <w:bodyDiv w:val="1"/>
      <w:marLeft w:val="0"/>
      <w:marRight w:val="0"/>
      <w:marTop w:val="0"/>
      <w:marBottom w:val="0"/>
      <w:divBdr>
        <w:top w:val="none" w:sz="0" w:space="0" w:color="auto"/>
        <w:left w:val="none" w:sz="0" w:space="0" w:color="auto"/>
        <w:bottom w:val="none" w:sz="0" w:space="0" w:color="auto"/>
        <w:right w:val="none" w:sz="0" w:space="0" w:color="auto"/>
      </w:divBdr>
    </w:div>
    <w:div w:id="451049099">
      <w:bodyDiv w:val="1"/>
      <w:marLeft w:val="0"/>
      <w:marRight w:val="0"/>
      <w:marTop w:val="0"/>
      <w:marBottom w:val="0"/>
      <w:divBdr>
        <w:top w:val="none" w:sz="0" w:space="0" w:color="auto"/>
        <w:left w:val="none" w:sz="0" w:space="0" w:color="auto"/>
        <w:bottom w:val="none" w:sz="0" w:space="0" w:color="auto"/>
        <w:right w:val="none" w:sz="0" w:space="0" w:color="auto"/>
      </w:divBdr>
    </w:div>
    <w:div w:id="464466592">
      <w:bodyDiv w:val="1"/>
      <w:marLeft w:val="0"/>
      <w:marRight w:val="0"/>
      <w:marTop w:val="0"/>
      <w:marBottom w:val="0"/>
      <w:divBdr>
        <w:top w:val="none" w:sz="0" w:space="0" w:color="auto"/>
        <w:left w:val="none" w:sz="0" w:space="0" w:color="auto"/>
        <w:bottom w:val="none" w:sz="0" w:space="0" w:color="auto"/>
        <w:right w:val="none" w:sz="0" w:space="0" w:color="auto"/>
      </w:divBdr>
    </w:div>
    <w:div w:id="478498719">
      <w:bodyDiv w:val="1"/>
      <w:marLeft w:val="0"/>
      <w:marRight w:val="0"/>
      <w:marTop w:val="0"/>
      <w:marBottom w:val="0"/>
      <w:divBdr>
        <w:top w:val="none" w:sz="0" w:space="0" w:color="auto"/>
        <w:left w:val="none" w:sz="0" w:space="0" w:color="auto"/>
        <w:bottom w:val="none" w:sz="0" w:space="0" w:color="auto"/>
        <w:right w:val="none" w:sz="0" w:space="0" w:color="auto"/>
      </w:divBdr>
    </w:div>
    <w:div w:id="651175799">
      <w:bodyDiv w:val="1"/>
      <w:marLeft w:val="0"/>
      <w:marRight w:val="0"/>
      <w:marTop w:val="0"/>
      <w:marBottom w:val="0"/>
      <w:divBdr>
        <w:top w:val="none" w:sz="0" w:space="0" w:color="auto"/>
        <w:left w:val="none" w:sz="0" w:space="0" w:color="auto"/>
        <w:bottom w:val="none" w:sz="0" w:space="0" w:color="auto"/>
        <w:right w:val="none" w:sz="0" w:space="0" w:color="auto"/>
      </w:divBdr>
    </w:div>
    <w:div w:id="667489621">
      <w:bodyDiv w:val="1"/>
      <w:marLeft w:val="0"/>
      <w:marRight w:val="0"/>
      <w:marTop w:val="0"/>
      <w:marBottom w:val="0"/>
      <w:divBdr>
        <w:top w:val="none" w:sz="0" w:space="0" w:color="auto"/>
        <w:left w:val="none" w:sz="0" w:space="0" w:color="auto"/>
        <w:bottom w:val="none" w:sz="0" w:space="0" w:color="auto"/>
        <w:right w:val="none" w:sz="0" w:space="0" w:color="auto"/>
      </w:divBdr>
    </w:div>
    <w:div w:id="732384966">
      <w:bodyDiv w:val="1"/>
      <w:marLeft w:val="0"/>
      <w:marRight w:val="0"/>
      <w:marTop w:val="0"/>
      <w:marBottom w:val="0"/>
      <w:divBdr>
        <w:top w:val="none" w:sz="0" w:space="0" w:color="auto"/>
        <w:left w:val="none" w:sz="0" w:space="0" w:color="auto"/>
        <w:bottom w:val="none" w:sz="0" w:space="0" w:color="auto"/>
        <w:right w:val="none" w:sz="0" w:space="0" w:color="auto"/>
      </w:divBdr>
    </w:div>
    <w:div w:id="856849385">
      <w:bodyDiv w:val="1"/>
      <w:marLeft w:val="0"/>
      <w:marRight w:val="0"/>
      <w:marTop w:val="0"/>
      <w:marBottom w:val="0"/>
      <w:divBdr>
        <w:top w:val="none" w:sz="0" w:space="0" w:color="auto"/>
        <w:left w:val="none" w:sz="0" w:space="0" w:color="auto"/>
        <w:bottom w:val="none" w:sz="0" w:space="0" w:color="auto"/>
        <w:right w:val="none" w:sz="0" w:space="0" w:color="auto"/>
      </w:divBdr>
    </w:div>
    <w:div w:id="974332271">
      <w:bodyDiv w:val="1"/>
      <w:marLeft w:val="0"/>
      <w:marRight w:val="0"/>
      <w:marTop w:val="0"/>
      <w:marBottom w:val="0"/>
      <w:divBdr>
        <w:top w:val="none" w:sz="0" w:space="0" w:color="auto"/>
        <w:left w:val="none" w:sz="0" w:space="0" w:color="auto"/>
        <w:bottom w:val="none" w:sz="0" w:space="0" w:color="auto"/>
        <w:right w:val="none" w:sz="0" w:space="0" w:color="auto"/>
      </w:divBdr>
    </w:div>
    <w:div w:id="1149635121">
      <w:bodyDiv w:val="1"/>
      <w:marLeft w:val="0"/>
      <w:marRight w:val="0"/>
      <w:marTop w:val="0"/>
      <w:marBottom w:val="0"/>
      <w:divBdr>
        <w:top w:val="none" w:sz="0" w:space="0" w:color="auto"/>
        <w:left w:val="none" w:sz="0" w:space="0" w:color="auto"/>
        <w:bottom w:val="none" w:sz="0" w:space="0" w:color="auto"/>
        <w:right w:val="none" w:sz="0" w:space="0" w:color="auto"/>
      </w:divBdr>
    </w:div>
    <w:div w:id="1406487026">
      <w:bodyDiv w:val="1"/>
      <w:marLeft w:val="0"/>
      <w:marRight w:val="0"/>
      <w:marTop w:val="0"/>
      <w:marBottom w:val="0"/>
      <w:divBdr>
        <w:top w:val="none" w:sz="0" w:space="0" w:color="auto"/>
        <w:left w:val="none" w:sz="0" w:space="0" w:color="auto"/>
        <w:bottom w:val="none" w:sz="0" w:space="0" w:color="auto"/>
        <w:right w:val="none" w:sz="0" w:space="0" w:color="auto"/>
      </w:divBdr>
    </w:div>
    <w:div w:id="1524513452">
      <w:bodyDiv w:val="1"/>
      <w:marLeft w:val="0"/>
      <w:marRight w:val="0"/>
      <w:marTop w:val="0"/>
      <w:marBottom w:val="0"/>
      <w:divBdr>
        <w:top w:val="none" w:sz="0" w:space="0" w:color="auto"/>
        <w:left w:val="none" w:sz="0" w:space="0" w:color="auto"/>
        <w:bottom w:val="none" w:sz="0" w:space="0" w:color="auto"/>
        <w:right w:val="none" w:sz="0" w:space="0" w:color="auto"/>
      </w:divBdr>
    </w:div>
    <w:div w:id="1660697308">
      <w:bodyDiv w:val="1"/>
      <w:marLeft w:val="0"/>
      <w:marRight w:val="0"/>
      <w:marTop w:val="0"/>
      <w:marBottom w:val="0"/>
      <w:divBdr>
        <w:top w:val="none" w:sz="0" w:space="0" w:color="auto"/>
        <w:left w:val="none" w:sz="0" w:space="0" w:color="auto"/>
        <w:bottom w:val="none" w:sz="0" w:space="0" w:color="auto"/>
        <w:right w:val="none" w:sz="0" w:space="0" w:color="auto"/>
      </w:divBdr>
    </w:div>
    <w:div w:id="1800143817">
      <w:bodyDiv w:val="1"/>
      <w:marLeft w:val="0"/>
      <w:marRight w:val="0"/>
      <w:marTop w:val="0"/>
      <w:marBottom w:val="0"/>
      <w:divBdr>
        <w:top w:val="none" w:sz="0" w:space="0" w:color="auto"/>
        <w:left w:val="none" w:sz="0" w:space="0" w:color="auto"/>
        <w:bottom w:val="none" w:sz="0" w:space="0" w:color="auto"/>
        <w:right w:val="none" w:sz="0" w:space="0" w:color="auto"/>
      </w:divBdr>
    </w:div>
    <w:div w:id="1860124811">
      <w:bodyDiv w:val="1"/>
      <w:marLeft w:val="0"/>
      <w:marRight w:val="0"/>
      <w:marTop w:val="0"/>
      <w:marBottom w:val="0"/>
      <w:divBdr>
        <w:top w:val="none" w:sz="0" w:space="0" w:color="auto"/>
        <w:left w:val="none" w:sz="0" w:space="0" w:color="auto"/>
        <w:bottom w:val="none" w:sz="0" w:space="0" w:color="auto"/>
        <w:right w:val="none" w:sz="0" w:space="0" w:color="auto"/>
      </w:divBdr>
    </w:div>
    <w:div w:id="18987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22</cp:revision>
  <cp:lastPrinted>2021-10-12T03:06:00Z</cp:lastPrinted>
  <dcterms:created xsi:type="dcterms:W3CDTF">2019-04-08T08:09:00Z</dcterms:created>
  <dcterms:modified xsi:type="dcterms:W3CDTF">2021-10-12T08:18:00Z</dcterms:modified>
</cp:coreProperties>
</file>